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DA" w:rsidRDefault="00E17FDA"/>
    <w:p w:rsidR="00E17FDA" w:rsidRDefault="00E17FDA"/>
    <w:p w:rsidR="00E17FDA" w:rsidRDefault="00E17FDA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17FDA" w:rsidTr="00E17FDA">
        <w:tc>
          <w:tcPr>
            <w:tcW w:w="4788" w:type="dxa"/>
          </w:tcPr>
          <w:p w:rsidR="00F77DDE" w:rsidRDefault="00F77DDE" w:rsidP="00E17FDA">
            <w:pPr>
              <w:jc w:val="center"/>
              <w:rPr>
                <w:rFonts w:ascii="Berlin Sans FB Demi" w:hAnsi="Berlin Sans FB Demi"/>
                <w:b/>
                <w:sz w:val="24"/>
                <w:szCs w:val="24"/>
                <w:u w:val="single"/>
              </w:rPr>
            </w:pPr>
          </w:p>
          <w:p w:rsidR="00F77DDE" w:rsidRPr="00F77DDE" w:rsidRDefault="00F77DDE" w:rsidP="00E17FDA">
            <w:pPr>
              <w:jc w:val="center"/>
              <w:rPr>
                <w:rFonts w:ascii="Albertus Extra Bold" w:eastAsia="Arial Unicode MS" w:hAnsi="Albertus Extra Bold" w:cs="Arial Unicode MS"/>
                <w:b/>
                <w:sz w:val="24"/>
                <w:szCs w:val="24"/>
                <w:u w:val="single"/>
              </w:rPr>
            </w:pPr>
          </w:p>
          <w:p w:rsidR="00E17FDA" w:rsidRPr="00F77DDE" w:rsidRDefault="00E17FDA" w:rsidP="00E17FDA">
            <w:pPr>
              <w:jc w:val="center"/>
              <w:rPr>
                <w:rFonts w:ascii="Albertus Extra Bold" w:eastAsia="Arial Unicode MS" w:hAnsi="Albertus Extra Bold" w:cs="Arial Unicode MS"/>
                <w:b/>
                <w:sz w:val="24"/>
                <w:szCs w:val="24"/>
                <w:u w:val="single"/>
              </w:rPr>
            </w:pPr>
            <w:r w:rsidRPr="00F77DDE">
              <w:rPr>
                <w:rFonts w:ascii="Albertus Extra Bold" w:eastAsia="Arial Unicode MS" w:hAnsi="Albertus Extra Bold" w:cs="Arial Unicode MS"/>
                <w:b/>
                <w:sz w:val="24"/>
                <w:szCs w:val="24"/>
                <w:u w:val="single"/>
              </w:rPr>
              <w:t>Reading Menu</w:t>
            </w:r>
          </w:p>
          <w:p w:rsidR="00E17FDA" w:rsidRPr="00F77DDE" w:rsidRDefault="00E17FDA" w:rsidP="00E17FDA">
            <w:pPr>
              <w:jc w:val="center"/>
              <w:rPr>
                <w:rFonts w:ascii="Albertus Extra Bold" w:eastAsia="Arial Unicode MS" w:hAnsi="Albertus Extra Bold" w:cs="Arial Unicode MS"/>
                <w:b/>
                <w:sz w:val="24"/>
                <w:szCs w:val="24"/>
                <w:u w:val="single"/>
              </w:rPr>
            </w:pPr>
          </w:p>
          <w:p w:rsidR="00E17FDA" w:rsidRPr="00F77DDE" w:rsidRDefault="00E17FDA" w:rsidP="00E17FDA">
            <w:pPr>
              <w:pStyle w:val="ListParagraph"/>
              <w:numPr>
                <w:ilvl w:val="0"/>
                <w:numId w:val="2"/>
              </w:numPr>
              <w:rPr>
                <w:rFonts w:ascii="Albertus Extra Bold" w:eastAsia="Arial Unicode MS" w:hAnsi="Albertus Extra Bold" w:cs="Arial Unicode MS"/>
                <w:b/>
                <w:sz w:val="24"/>
                <w:szCs w:val="24"/>
              </w:rPr>
            </w:pPr>
            <w:r w:rsidRPr="00F77DDE">
              <w:rPr>
                <w:rFonts w:ascii="Albertus Extra Bold" w:eastAsia="Arial Unicode MS" w:hAnsi="Albertus Extra Bold" w:cs="Arial Unicode MS"/>
                <w:sz w:val="24"/>
                <w:szCs w:val="24"/>
              </w:rPr>
              <w:t xml:space="preserve"> </w:t>
            </w:r>
            <w:r w:rsidRPr="00F77DDE">
              <w:rPr>
                <w:rFonts w:ascii="Albertus Extra Bold" w:eastAsia="Arial Unicode MS" w:hAnsi="Albertus Extra Bold" w:cs="Arial Unicode MS"/>
                <w:b/>
                <w:sz w:val="24"/>
                <w:szCs w:val="24"/>
              </w:rPr>
              <w:t xml:space="preserve">Yummy Connections: </w:t>
            </w:r>
          </w:p>
          <w:p w:rsidR="00E17FDA" w:rsidRPr="00F77DDE" w:rsidRDefault="00E17FDA" w:rsidP="00E17FDA">
            <w:pPr>
              <w:rPr>
                <w:rFonts w:ascii="Albertus Extra Bold" w:eastAsia="Arial Unicode MS" w:hAnsi="Albertus Extra Bold" w:cs="Arial Unicode MS"/>
                <w:sz w:val="24"/>
                <w:szCs w:val="24"/>
              </w:rPr>
            </w:pPr>
            <w:r w:rsidRPr="00F77DDE">
              <w:rPr>
                <w:rFonts w:ascii="Albertus Extra Bold" w:eastAsia="Arial Unicode MS" w:hAnsi="Albertus Extra Bold" w:cs="Arial Unicode MS"/>
                <w:sz w:val="24"/>
                <w:szCs w:val="24"/>
              </w:rPr>
              <w:t xml:space="preserve">          Text to Self</w:t>
            </w:r>
          </w:p>
          <w:p w:rsidR="00E17FDA" w:rsidRPr="00F77DDE" w:rsidRDefault="00E17FDA" w:rsidP="00E17FDA">
            <w:pPr>
              <w:rPr>
                <w:rFonts w:ascii="Albertus Extra Bold" w:eastAsia="Arial Unicode MS" w:hAnsi="Albertus Extra Bold" w:cs="Arial Unicode MS"/>
                <w:sz w:val="24"/>
                <w:szCs w:val="24"/>
              </w:rPr>
            </w:pPr>
            <w:r w:rsidRPr="00F77DDE">
              <w:rPr>
                <w:rFonts w:ascii="Albertus Extra Bold" w:eastAsia="Arial Unicode MS" w:hAnsi="Albertus Extra Bold" w:cs="Arial Unicode MS"/>
                <w:sz w:val="24"/>
                <w:szCs w:val="24"/>
              </w:rPr>
              <w:t xml:space="preserve">          Text to World</w:t>
            </w:r>
          </w:p>
          <w:p w:rsidR="00E17FDA" w:rsidRPr="00F77DDE" w:rsidRDefault="00E17FDA" w:rsidP="00E17FDA">
            <w:pPr>
              <w:rPr>
                <w:rFonts w:ascii="Albertus Extra Bold" w:eastAsia="Arial Unicode MS" w:hAnsi="Albertus Extra Bold" w:cs="Arial Unicode MS"/>
                <w:sz w:val="24"/>
                <w:szCs w:val="24"/>
              </w:rPr>
            </w:pPr>
            <w:r w:rsidRPr="00F77DDE">
              <w:rPr>
                <w:rFonts w:ascii="Albertus Extra Bold" w:eastAsia="Arial Unicode MS" w:hAnsi="Albertus Extra Bold" w:cs="Arial Unicode MS"/>
                <w:sz w:val="24"/>
                <w:szCs w:val="24"/>
              </w:rPr>
              <w:t xml:space="preserve">          Text to Text </w:t>
            </w:r>
          </w:p>
          <w:p w:rsidR="00E17FDA" w:rsidRPr="00F77DDE" w:rsidRDefault="00E17FDA" w:rsidP="00E17FDA">
            <w:pPr>
              <w:rPr>
                <w:rFonts w:ascii="Albertus Extra Bold" w:eastAsia="Arial Unicode MS" w:hAnsi="Albertus Extra Bold" w:cs="Arial Unicode MS"/>
                <w:b/>
                <w:sz w:val="24"/>
                <w:szCs w:val="24"/>
              </w:rPr>
            </w:pPr>
          </w:p>
          <w:p w:rsidR="00E17FDA" w:rsidRPr="00F77DDE" w:rsidRDefault="00E17FDA" w:rsidP="00E17FDA">
            <w:pPr>
              <w:pStyle w:val="ListParagraph"/>
              <w:numPr>
                <w:ilvl w:val="0"/>
                <w:numId w:val="2"/>
              </w:numPr>
              <w:rPr>
                <w:rFonts w:ascii="Albertus Extra Bold" w:eastAsia="Arial Unicode MS" w:hAnsi="Albertus Extra Bold" w:cs="Arial Unicode MS"/>
                <w:b/>
                <w:sz w:val="24"/>
                <w:szCs w:val="24"/>
              </w:rPr>
            </w:pPr>
            <w:r w:rsidRPr="00F77DDE">
              <w:rPr>
                <w:rFonts w:ascii="Albertus Extra Bold" w:eastAsia="Arial Unicode MS" w:hAnsi="Albertus Extra Bold" w:cs="Arial Unicode MS"/>
                <w:b/>
                <w:sz w:val="24"/>
                <w:szCs w:val="24"/>
              </w:rPr>
              <w:t xml:space="preserve">Delicious </w:t>
            </w:r>
            <w:r w:rsidR="002261BC" w:rsidRPr="00F77DDE">
              <w:rPr>
                <w:rFonts w:ascii="Albertus Extra Bold" w:eastAsia="Arial Unicode MS" w:hAnsi="Albertus Extra Bold" w:cs="Arial Unicode MS"/>
                <w:b/>
                <w:sz w:val="24"/>
                <w:szCs w:val="24"/>
              </w:rPr>
              <w:t>Predictions:</w:t>
            </w:r>
          </w:p>
          <w:p w:rsidR="002261BC" w:rsidRPr="00F77DDE" w:rsidRDefault="002261BC" w:rsidP="002261BC">
            <w:pPr>
              <w:pStyle w:val="ListParagraph"/>
              <w:ind w:left="405"/>
              <w:rPr>
                <w:rFonts w:ascii="Albertus Extra Bold" w:eastAsia="Arial Unicode MS" w:hAnsi="Albertus Extra Bold" w:cs="Arial Unicode MS"/>
                <w:sz w:val="24"/>
                <w:szCs w:val="24"/>
              </w:rPr>
            </w:pPr>
            <w:r w:rsidRPr="00F77DDE">
              <w:rPr>
                <w:rFonts w:ascii="Albertus Extra Bold" w:eastAsia="Arial Unicode MS" w:hAnsi="Albertus Extra Bold" w:cs="Arial Unicode MS"/>
                <w:sz w:val="24"/>
                <w:szCs w:val="24"/>
              </w:rPr>
              <w:t xml:space="preserve">    What will happen on the next page?</w:t>
            </w:r>
          </w:p>
          <w:p w:rsidR="002261BC" w:rsidRPr="00F77DDE" w:rsidRDefault="002261BC" w:rsidP="002261BC">
            <w:pPr>
              <w:pStyle w:val="ListParagraph"/>
              <w:ind w:left="405"/>
              <w:rPr>
                <w:rFonts w:ascii="Albertus Extra Bold" w:eastAsia="Arial Unicode MS" w:hAnsi="Albertus Extra Bold" w:cs="Arial Unicode MS"/>
                <w:sz w:val="24"/>
                <w:szCs w:val="24"/>
              </w:rPr>
            </w:pPr>
            <w:r w:rsidRPr="00F77DDE">
              <w:rPr>
                <w:rFonts w:ascii="Albertus Extra Bold" w:eastAsia="Arial Unicode MS" w:hAnsi="Albertus Extra Bold" w:cs="Arial Unicode MS"/>
                <w:sz w:val="24"/>
                <w:szCs w:val="24"/>
              </w:rPr>
              <w:t xml:space="preserve">    What will happen to the character </w:t>
            </w:r>
          </w:p>
          <w:p w:rsidR="002261BC" w:rsidRPr="00F77DDE" w:rsidRDefault="002261BC" w:rsidP="002261BC">
            <w:pPr>
              <w:pStyle w:val="ListParagraph"/>
              <w:ind w:left="405"/>
              <w:rPr>
                <w:rFonts w:ascii="Albertus Extra Bold" w:eastAsia="Arial Unicode MS" w:hAnsi="Albertus Extra Bold" w:cs="Arial Unicode MS"/>
                <w:sz w:val="24"/>
                <w:szCs w:val="24"/>
              </w:rPr>
            </w:pPr>
            <w:r w:rsidRPr="00F77DDE">
              <w:rPr>
                <w:rFonts w:ascii="Albertus Extra Bold" w:eastAsia="Arial Unicode MS" w:hAnsi="Albertus Extra Bold" w:cs="Arial Unicode MS"/>
                <w:sz w:val="24"/>
                <w:szCs w:val="24"/>
              </w:rPr>
              <w:t xml:space="preserve">     </w:t>
            </w:r>
            <w:proofErr w:type="gramStart"/>
            <w:r w:rsidRPr="00F77DDE">
              <w:rPr>
                <w:rFonts w:ascii="Albertus Extra Bold" w:eastAsia="Arial Unicode MS" w:hAnsi="Albertus Extra Bold" w:cs="Arial Unicode MS"/>
                <w:sz w:val="24"/>
                <w:szCs w:val="24"/>
              </w:rPr>
              <w:t>next</w:t>
            </w:r>
            <w:proofErr w:type="gramEnd"/>
            <w:r w:rsidRPr="00F77DDE">
              <w:rPr>
                <w:rFonts w:ascii="Albertus Extra Bold" w:eastAsia="Arial Unicode MS" w:hAnsi="Albertus Extra Bold" w:cs="Arial Unicode MS"/>
                <w:sz w:val="24"/>
                <w:szCs w:val="24"/>
              </w:rPr>
              <w:t xml:space="preserve">? </w:t>
            </w:r>
          </w:p>
          <w:p w:rsidR="002261BC" w:rsidRPr="00F77DDE" w:rsidRDefault="002261BC" w:rsidP="002261BC">
            <w:pPr>
              <w:rPr>
                <w:rFonts w:ascii="Albertus Extra Bold" w:eastAsia="Arial Unicode MS" w:hAnsi="Albertus Extra Bold" w:cs="Arial Unicode MS"/>
                <w:b/>
                <w:sz w:val="24"/>
                <w:szCs w:val="24"/>
              </w:rPr>
            </w:pPr>
          </w:p>
          <w:p w:rsidR="002261BC" w:rsidRPr="00F77DDE" w:rsidRDefault="00CD10E1" w:rsidP="002261BC">
            <w:pPr>
              <w:pStyle w:val="ListParagraph"/>
              <w:numPr>
                <w:ilvl w:val="0"/>
                <w:numId w:val="2"/>
              </w:numPr>
              <w:rPr>
                <w:rFonts w:ascii="Albertus Extra Bold" w:eastAsia="Arial Unicode MS" w:hAnsi="Albertus Extra Bold" w:cs="Arial Unicode MS"/>
                <w:b/>
                <w:sz w:val="24"/>
                <w:szCs w:val="24"/>
              </w:rPr>
            </w:pPr>
            <w:r w:rsidRPr="00F77DDE">
              <w:rPr>
                <w:rFonts w:ascii="Albertus Extra Bold" w:eastAsia="Arial Unicode MS" w:hAnsi="Albertus Extra Bold" w:cs="Arial Unicode MS"/>
                <w:b/>
                <w:sz w:val="24"/>
                <w:szCs w:val="24"/>
              </w:rPr>
              <w:t>Mouthwatering</w:t>
            </w:r>
            <w:r w:rsidR="002261BC" w:rsidRPr="00F77DDE">
              <w:rPr>
                <w:rFonts w:ascii="Albertus Extra Bold" w:eastAsia="Arial Unicode MS" w:hAnsi="Albertus Extra Bold" w:cs="Arial Unicode MS"/>
                <w:b/>
                <w:sz w:val="24"/>
                <w:szCs w:val="24"/>
              </w:rPr>
              <w:t xml:space="preserve"> Questions:</w:t>
            </w:r>
          </w:p>
          <w:p w:rsidR="006827A6" w:rsidRPr="00F77DDE" w:rsidRDefault="006827A6" w:rsidP="006827A6">
            <w:pPr>
              <w:pStyle w:val="ListParagraph"/>
              <w:ind w:left="405"/>
              <w:rPr>
                <w:rFonts w:ascii="Albertus Extra Bold" w:eastAsia="Arial Unicode MS" w:hAnsi="Albertus Extra Bold" w:cs="Arial Unicode MS"/>
                <w:sz w:val="24"/>
                <w:szCs w:val="24"/>
              </w:rPr>
            </w:pPr>
            <w:r w:rsidRPr="00F77DDE">
              <w:rPr>
                <w:rFonts w:ascii="Albertus Extra Bold" w:eastAsia="Arial Unicode MS" w:hAnsi="Albertus Extra Bold" w:cs="Arial Unicode MS"/>
                <w:sz w:val="24"/>
                <w:szCs w:val="24"/>
              </w:rPr>
              <w:t xml:space="preserve">    Why? What? How? Who? </w:t>
            </w:r>
          </w:p>
          <w:p w:rsidR="002261BC" w:rsidRPr="00F77DDE" w:rsidRDefault="002261BC" w:rsidP="002261BC">
            <w:pPr>
              <w:pStyle w:val="ListParagraph"/>
              <w:ind w:left="405"/>
              <w:rPr>
                <w:rFonts w:ascii="Albertus Extra Bold" w:eastAsia="Arial Unicode MS" w:hAnsi="Albertus Extra Bold" w:cs="Arial Unicode MS"/>
                <w:sz w:val="24"/>
                <w:szCs w:val="24"/>
              </w:rPr>
            </w:pPr>
          </w:p>
          <w:p w:rsidR="002261BC" w:rsidRPr="00F77DDE" w:rsidRDefault="002261BC" w:rsidP="002261BC">
            <w:pPr>
              <w:pStyle w:val="ListParagraph"/>
              <w:ind w:left="405"/>
              <w:rPr>
                <w:rFonts w:ascii="Albertus Extra Bold" w:eastAsia="Arial Unicode MS" w:hAnsi="Albertus Extra Bold" w:cs="Arial Unicode MS"/>
                <w:b/>
                <w:sz w:val="24"/>
                <w:szCs w:val="24"/>
              </w:rPr>
            </w:pPr>
          </w:p>
          <w:p w:rsidR="002261BC" w:rsidRPr="00F77DDE" w:rsidRDefault="00CD10E1" w:rsidP="002261BC">
            <w:pPr>
              <w:pStyle w:val="ListParagraph"/>
              <w:numPr>
                <w:ilvl w:val="0"/>
                <w:numId w:val="2"/>
              </w:numPr>
              <w:rPr>
                <w:rFonts w:ascii="Albertus Extra Bold" w:eastAsia="Arial Unicode MS" w:hAnsi="Albertus Extra Bold" w:cs="Arial Unicode MS"/>
                <w:b/>
                <w:sz w:val="24"/>
                <w:szCs w:val="24"/>
              </w:rPr>
            </w:pPr>
            <w:r w:rsidRPr="00F77DDE">
              <w:rPr>
                <w:rFonts w:ascii="Albertus Extra Bold" w:eastAsia="Arial Unicode MS" w:hAnsi="Albertus Extra Bold" w:cs="Arial Unicode MS"/>
                <w:b/>
                <w:sz w:val="24"/>
                <w:szCs w:val="24"/>
              </w:rPr>
              <w:t xml:space="preserve">Tasty </w:t>
            </w:r>
            <w:r w:rsidR="002261BC" w:rsidRPr="00F77DDE">
              <w:rPr>
                <w:rFonts w:ascii="Albertus Extra Bold" w:eastAsia="Arial Unicode MS" w:hAnsi="Albertus Extra Bold" w:cs="Arial Unicode MS"/>
                <w:b/>
                <w:sz w:val="24"/>
                <w:szCs w:val="24"/>
              </w:rPr>
              <w:t xml:space="preserve"> Vocabulary: </w:t>
            </w:r>
          </w:p>
          <w:p w:rsidR="006827A6" w:rsidRPr="00F77DDE" w:rsidRDefault="006827A6" w:rsidP="006827A6">
            <w:pPr>
              <w:pStyle w:val="ListParagraph"/>
              <w:ind w:left="405"/>
              <w:rPr>
                <w:rFonts w:ascii="Albertus Extra Bold" w:eastAsia="Arial Unicode MS" w:hAnsi="Albertus Extra Bold" w:cs="Arial Unicode MS"/>
                <w:sz w:val="24"/>
                <w:szCs w:val="24"/>
              </w:rPr>
            </w:pPr>
            <w:r w:rsidRPr="00F77DDE">
              <w:rPr>
                <w:rFonts w:ascii="Albertus Extra Bold" w:eastAsia="Arial Unicode MS" w:hAnsi="Albertus Extra Bold" w:cs="Arial Unicode MS"/>
                <w:sz w:val="24"/>
                <w:szCs w:val="24"/>
              </w:rPr>
              <w:t xml:space="preserve">   New, unfamiliar words? </w:t>
            </w:r>
          </w:p>
          <w:p w:rsidR="006827A6" w:rsidRPr="00F77DDE" w:rsidRDefault="006827A6" w:rsidP="006827A6">
            <w:pPr>
              <w:pStyle w:val="ListParagraph"/>
              <w:ind w:left="405"/>
              <w:rPr>
                <w:rFonts w:ascii="Albertus Extra Bold" w:eastAsia="Arial Unicode MS" w:hAnsi="Albertus Extra Bold" w:cs="Arial Unicode MS"/>
                <w:sz w:val="24"/>
                <w:szCs w:val="24"/>
              </w:rPr>
            </w:pPr>
            <w:r w:rsidRPr="00F77DDE">
              <w:rPr>
                <w:rFonts w:ascii="Albertus Extra Bold" w:eastAsia="Arial Unicode MS" w:hAnsi="Albertus Extra Bold" w:cs="Arial Unicode MS"/>
                <w:sz w:val="24"/>
                <w:szCs w:val="24"/>
              </w:rPr>
              <w:t xml:space="preserve">   Interesting words? </w:t>
            </w:r>
          </w:p>
          <w:p w:rsidR="00E17FDA" w:rsidRPr="00E17FDA" w:rsidRDefault="00E17FDA" w:rsidP="00E17FDA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:rsidR="00E17FDA" w:rsidRDefault="00E17FDA">
            <w:pPr>
              <w:rPr>
                <w:rFonts w:ascii="Algerian" w:hAnsi="Algerian"/>
                <w:sz w:val="24"/>
                <w:szCs w:val="24"/>
              </w:rPr>
            </w:pPr>
          </w:p>
          <w:p w:rsidR="00E17FDA" w:rsidRDefault="00E17FDA">
            <w:pPr>
              <w:rPr>
                <w:rFonts w:ascii="Algerian" w:hAnsi="Algerian"/>
                <w:sz w:val="24"/>
                <w:szCs w:val="24"/>
              </w:rPr>
            </w:pPr>
          </w:p>
          <w:p w:rsidR="00E17FDA" w:rsidRDefault="00AD20C9">
            <w:pPr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Algerian" w:hAnsi="Algerian"/>
                <w:noProof/>
                <w:sz w:val="24"/>
                <w:szCs w:val="24"/>
              </w:rPr>
              <w:drawing>
                <wp:inline distT="0" distB="0" distL="0" distR="0">
                  <wp:extent cx="1828800" cy="1256665"/>
                  <wp:effectExtent l="19050" t="0" r="0" b="0"/>
                  <wp:docPr id="2" name="Picture 1" descr="C:\Documents and Settings\cyahn\Local Settings\Temporary Internet Files\Content.IE5\BPMJSQYG\MC90043990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cyahn\Local Settings\Temporary Internet Files\Content.IE5\BPMJSQYG\MC90043990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56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7FDA" w:rsidRDefault="00E17FDA">
            <w:pPr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17FDA" w:rsidRDefault="00E17FDA">
            <w:pPr>
              <w:rPr>
                <w:rFonts w:ascii="Algerian" w:hAnsi="Algerian"/>
                <w:sz w:val="24"/>
                <w:szCs w:val="24"/>
              </w:rPr>
            </w:pPr>
          </w:p>
          <w:p w:rsidR="00F07688" w:rsidRPr="006252E8" w:rsidRDefault="00F07688">
            <w:pPr>
              <w:rPr>
                <w:rFonts w:ascii="Albertus Extra Bold" w:hAnsi="Albertus Extra Bold"/>
                <w:sz w:val="20"/>
                <w:szCs w:val="20"/>
                <w:u w:val="single"/>
              </w:rPr>
            </w:pPr>
          </w:p>
          <w:p w:rsidR="00D37DC9" w:rsidRPr="006252E8" w:rsidRDefault="00D37DC9">
            <w:pPr>
              <w:rPr>
                <w:rFonts w:ascii="Albertus Extra Bold" w:hAnsi="Albertus Extra Bold"/>
                <w:sz w:val="20"/>
                <w:szCs w:val="20"/>
                <w:u w:val="single"/>
              </w:rPr>
            </w:pPr>
            <w:r w:rsidRPr="006252E8">
              <w:rPr>
                <w:rFonts w:ascii="Albertus Extra Bold" w:hAnsi="Albertus Extra Bold"/>
                <w:sz w:val="20"/>
                <w:szCs w:val="20"/>
                <w:u w:val="single"/>
              </w:rPr>
              <w:t xml:space="preserve">Reading Menu Directions: </w:t>
            </w:r>
          </w:p>
          <w:p w:rsidR="00D37DC9" w:rsidRPr="006252E8" w:rsidRDefault="00D37DC9">
            <w:pPr>
              <w:rPr>
                <w:rFonts w:ascii="Albertus Extra Bold" w:hAnsi="Albertus Extra Bold"/>
                <w:sz w:val="20"/>
                <w:szCs w:val="20"/>
              </w:rPr>
            </w:pPr>
          </w:p>
          <w:p w:rsidR="00F07688" w:rsidRPr="006252E8" w:rsidRDefault="00F07688">
            <w:pPr>
              <w:rPr>
                <w:rFonts w:ascii="Albertus Extra Bold" w:hAnsi="Albertus Extra Bold"/>
                <w:sz w:val="20"/>
                <w:szCs w:val="20"/>
              </w:rPr>
            </w:pPr>
          </w:p>
          <w:p w:rsidR="00F07688" w:rsidRPr="006252E8" w:rsidRDefault="00F07688">
            <w:pPr>
              <w:rPr>
                <w:rFonts w:ascii="Albertus Extra Bold" w:hAnsi="Albertus Extra Bold"/>
                <w:sz w:val="20"/>
                <w:szCs w:val="20"/>
              </w:rPr>
            </w:pPr>
          </w:p>
          <w:p w:rsidR="00D37DC9" w:rsidRPr="006252E8" w:rsidRDefault="00D37DC9">
            <w:pPr>
              <w:rPr>
                <w:rFonts w:ascii="Albertus Extra Bold" w:hAnsi="Albertus Extra Bold"/>
                <w:sz w:val="20"/>
                <w:szCs w:val="20"/>
              </w:rPr>
            </w:pPr>
            <w:r w:rsidRPr="006252E8">
              <w:rPr>
                <w:rFonts w:ascii="Albertus Extra Bold" w:hAnsi="Albertus Extra Bold"/>
                <w:sz w:val="20"/>
                <w:szCs w:val="20"/>
              </w:rPr>
              <w:t xml:space="preserve">1. Choose one chapter to read. </w:t>
            </w:r>
          </w:p>
          <w:p w:rsidR="00F07688" w:rsidRPr="006252E8" w:rsidRDefault="00F07688">
            <w:pPr>
              <w:rPr>
                <w:rFonts w:ascii="Albertus Extra Bold" w:hAnsi="Albertus Extra Bold"/>
                <w:sz w:val="20"/>
                <w:szCs w:val="20"/>
              </w:rPr>
            </w:pPr>
          </w:p>
          <w:p w:rsidR="00D37DC9" w:rsidRPr="006252E8" w:rsidRDefault="00D37DC9">
            <w:pPr>
              <w:rPr>
                <w:rFonts w:ascii="Albertus Extra Bold" w:hAnsi="Albertus Extra Bold"/>
                <w:sz w:val="20"/>
                <w:szCs w:val="20"/>
              </w:rPr>
            </w:pPr>
            <w:r w:rsidRPr="006252E8">
              <w:rPr>
                <w:rFonts w:ascii="Albertus Extra Bold" w:hAnsi="Albertus Extra Bold"/>
                <w:sz w:val="20"/>
                <w:szCs w:val="20"/>
              </w:rPr>
              <w:t xml:space="preserve">2. After reading each page, choose from the bold face selections. </w:t>
            </w:r>
          </w:p>
          <w:p w:rsidR="00F07688" w:rsidRPr="006252E8" w:rsidRDefault="00F07688">
            <w:pPr>
              <w:rPr>
                <w:rFonts w:ascii="Albertus Extra Bold" w:hAnsi="Albertus Extra Bold"/>
                <w:sz w:val="20"/>
                <w:szCs w:val="20"/>
              </w:rPr>
            </w:pPr>
          </w:p>
          <w:p w:rsidR="00D37DC9" w:rsidRPr="006252E8" w:rsidRDefault="00D37DC9">
            <w:pPr>
              <w:rPr>
                <w:rFonts w:ascii="Albertus Extra Bold" w:hAnsi="Albertus Extra Bold"/>
                <w:sz w:val="20"/>
                <w:szCs w:val="20"/>
              </w:rPr>
            </w:pPr>
            <w:r w:rsidRPr="006252E8">
              <w:rPr>
                <w:rFonts w:ascii="Albertus Extra Bold" w:hAnsi="Albertus Extra Bold"/>
                <w:sz w:val="20"/>
                <w:szCs w:val="20"/>
              </w:rPr>
              <w:t xml:space="preserve">3. Use a sticky note to make a connection, prediction, ask a question or find new words. </w:t>
            </w:r>
          </w:p>
          <w:p w:rsidR="00F07688" w:rsidRPr="006252E8" w:rsidRDefault="00F07688">
            <w:pPr>
              <w:rPr>
                <w:rFonts w:ascii="Albertus Extra Bold" w:hAnsi="Albertus Extra Bold"/>
                <w:sz w:val="20"/>
                <w:szCs w:val="20"/>
              </w:rPr>
            </w:pPr>
          </w:p>
          <w:p w:rsidR="00D37DC9" w:rsidRPr="006252E8" w:rsidRDefault="00D37DC9">
            <w:pPr>
              <w:rPr>
                <w:rFonts w:ascii="Albertus Extra Bold" w:hAnsi="Albertus Extra Bold"/>
                <w:sz w:val="20"/>
                <w:szCs w:val="20"/>
              </w:rPr>
            </w:pPr>
            <w:r w:rsidRPr="006252E8">
              <w:rPr>
                <w:rFonts w:ascii="Albertus Extra Bold" w:hAnsi="Albertus Extra Bold"/>
                <w:sz w:val="20"/>
                <w:szCs w:val="20"/>
              </w:rPr>
              <w:t xml:space="preserve">4. Leave sticky note on page. </w:t>
            </w:r>
          </w:p>
          <w:p w:rsidR="00F07688" w:rsidRPr="006252E8" w:rsidRDefault="00F07688">
            <w:pPr>
              <w:rPr>
                <w:rFonts w:ascii="Albertus Extra Bold" w:hAnsi="Albertus Extra Bold"/>
                <w:sz w:val="20"/>
                <w:szCs w:val="20"/>
              </w:rPr>
            </w:pPr>
          </w:p>
          <w:p w:rsidR="00D37DC9" w:rsidRPr="006252E8" w:rsidRDefault="00D37DC9">
            <w:pPr>
              <w:rPr>
                <w:rFonts w:ascii="Albertus Extra Bold" w:hAnsi="Albertus Extra Bold"/>
                <w:sz w:val="20"/>
                <w:szCs w:val="20"/>
              </w:rPr>
            </w:pPr>
            <w:r w:rsidRPr="006252E8">
              <w:rPr>
                <w:rFonts w:ascii="Albertus Extra Bold" w:hAnsi="Albertus Extra Bold"/>
                <w:sz w:val="20"/>
                <w:szCs w:val="20"/>
              </w:rPr>
              <w:t xml:space="preserve">5. At the end of chapter, </w:t>
            </w:r>
            <w:r w:rsidR="0073134A" w:rsidRPr="006252E8">
              <w:rPr>
                <w:rFonts w:ascii="Albertus Extra Bold" w:hAnsi="Albertus Extra Bold"/>
                <w:sz w:val="20"/>
                <w:szCs w:val="20"/>
              </w:rPr>
              <w:t xml:space="preserve">summarize what the chapter was about in your own words on a final sticky note. </w:t>
            </w:r>
          </w:p>
          <w:p w:rsidR="00317533" w:rsidRDefault="00317533">
            <w:pPr>
              <w:rPr>
                <w:rFonts w:ascii="Albertus Extra Bold" w:hAnsi="Albertus Extra Bold"/>
                <w:sz w:val="24"/>
                <w:szCs w:val="24"/>
              </w:rPr>
            </w:pPr>
          </w:p>
          <w:p w:rsidR="00317533" w:rsidRPr="006252E8" w:rsidRDefault="006252E8">
            <w:pPr>
              <w:rPr>
                <w:rFonts w:ascii="Albertus Extra Bold" w:hAnsi="Albertus Extra Bold"/>
                <w:sz w:val="20"/>
                <w:szCs w:val="20"/>
                <w:u w:val="single"/>
              </w:rPr>
            </w:pPr>
            <w:r w:rsidRPr="006252E8">
              <w:rPr>
                <w:rFonts w:ascii="Albertus Extra Bold" w:hAnsi="Albertus Extra Bold"/>
                <w:sz w:val="20"/>
                <w:szCs w:val="20"/>
                <w:u w:val="single"/>
              </w:rPr>
              <w:t xml:space="preserve">Definitions- </w:t>
            </w:r>
          </w:p>
          <w:p w:rsidR="00317533" w:rsidRPr="00317533" w:rsidRDefault="00317533">
            <w:pPr>
              <w:rPr>
                <w:rFonts w:ascii="Albertus Extra Bold" w:hAnsi="Albertus Extra Bold"/>
                <w:sz w:val="20"/>
                <w:szCs w:val="20"/>
              </w:rPr>
            </w:pPr>
            <w:r w:rsidRPr="00317533">
              <w:rPr>
                <w:rFonts w:ascii="Albertus Extra Bold" w:hAnsi="Albertus Extra Bold"/>
                <w:sz w:val="20"/>
                <w:szCs w:val="20"/>
              </w:rPr>
              <w:t>Text to self- a personal connection. (Ex. “I have seen polar bears at the zoo.”)</w:t>
            </w:r>
          </w:p>
          <w:p w:rsidR="00317533" w:rsidRPr="00317533" w:rsidRDefault="00317533">
            <w:pPr>
              <w:rPr>
                <w:rFonts w:ascii="Albertus Extra Bold" w:hAnsi="Albertus Extra Bold"/>
                <w:sz w:val="20"/>
                <w:szCs w:val="20"/>
              </w:rPr>
            </w:pPr>
          </w:p>
          <w:p w:rsidR="00317533" w:rsidRPr="00317533" w:rsidRDefault="00317533">
            <w:pPr>
              <w:rPr>
                <w:rFonts w:ascii="Albertus Extra Bold" w:hAnsi="Albertus Extra Bold"/>
                <w:sz w:val="20"/>
                <w:szCs w:val="20"/>
              </w:rPr>
            </w:pPr>
            <w:r w:rsidRPr="00317533">
              <w:rPr>
                <w:rFonts w:ascii="Albertus Extra Bold" w:hAnsi="Albertus Extra Bold"/>
                <w:sz w:val="20"/>
                <w:szCs w:val="20"/>
              </w:rPr>
              <w:t>Text to World- a connection about something happening in the world. (Ex. “I know that polar bears are endangered.</w:t>
            </w:r>
            <w:proofErr w:type="gramStart"/>
            <w:r w:rsidRPr="00317533">
              <w:rPr>
                <w:rFonts w:ascii="Albertus Extra Bold" w:hAnsi="Albertus Extra Bold"/>
                <w:sz w:val="20"/>
                <w:szCs w:val="20"/>
              </w:rPr>
              <w:t>” )</w:t>
            </w:r>
            <w:proofErr w:type="gramEnd"/>
          </w:p>
          <w:p w:rsidR="00317533" w:rsidRPr="00317533" w:rsidRDefault="00317533">
            <w:pPr>
              <w:rPr>
                <w:rFonts w:ascii="Albertus Extra Bold" w:hAnsi="Albertus Extra Bold"/>
                <w:sz w:val="20"/>
                <w:szCs w:val="20"/>
              </w:rPr>
            </w:pPr>
          </w:p>
          <w:p w:rsidR="00317533" w:rsidRPr="00317533" w:rsidRDefault="00317533">
            <w:pPr>
              <w:rPr>
                <w:rFonts w:ascii="Albertus Extra Bold" w:hAnsi="Albertus Extra Bold"/>
                <w:sz w:val="20"/>
                <w:szCs w:val="20"/>
              </w:rPr>
            </w:pPr>
            <w:r w:rsidRPr="00317533">
              <w:rPr>
                <w:rFonts w:ascii="Albertus Extra Bold" w:hAnsi="Albertus Extra Bold"/>
                <w:sz w:val="20"/>
                <w:szCs w:val="20"/>
              </w:rPr>
              <w:t>Text to Text- a connection from what you have read. (Ex. “I read an article about polar bears running out of ice in Scholastic News.”)</w:t>
            </w:r>
          </w:p>
          <w:p w:rsidR="00317533" w:rsidRPr="00317533" w:rsidRDefault="00317533">
            <w:pPr>
              <w:rPr>
                <w:rFonts w:ascii="Albertus Extra Bold" w:hAnsi="Albertus Extra Bold"/>
                <w:sz w:val="20"/>
                <w:szCs w:val="20"/>
              </w:rPr>
            </w:pPr>
          </w:p>
          <w:p w:rsidR="00317533" w:rsidRDefault="00317533">
            <w:pPr>
              <w:rPr>
                <w:rFonts w:ascii="Albertus Extra Bold" w:hAnsi="Albertus Extra Bold"/>
                <w:sz w:val="20"/>
                <w:szCs w:val="20"/>
              </w:rPr>
            </w:pPr>
            <w:r w:rsidRPr="00317533">
              <w:rPr>
                <w:rFonts w:ascii="Albertus Extra Bold" w:hAnsi="Albertus Extra Bold"/>
                <w:sz w:val="20"/>
                <w:szCs w:val="20"/>
              </w:rPr>
              <w:t xml:space="preserve">Vocabulary- words in the text that you enjoy reading or are unsure of their meaning. </w:t>
            </w:r>
          </w:p>
          <w:p w:rsidR="00317533" w:rsidRDefault="00317533">
            <w:pPr>
              <w:rPr>
                <w:rFonts w:ascii="Albertus Extra Bold" w:hAnsi="Albertus Extra Bold"/>
                <w:sz w:val="20"/>
                <w:szCs w:val="20"/>
              </w:rPr>
            </w:pPr>
          </w:p>
          <w:p w:rsidR="00317533" w:rsidRDefault="00317533">
            <w:pPr>
              <w:rPr>
                <w:rFonts w:ascii="Albertus Extra Bold" w:hAnsi="Albertus Extra Bold"/>
                <w:sz w:val="20"/>
                <w:szCs w:val="20"/>
              </w:rPr>
            </w:pPr>
            <w:r>
              <w:rPr>
                <w:rFonts w:ascii="Albertus Extra Bold" w:hAnsi="Albertus Extra Bold"/>
                <w:sz w:val="20"/>
                <w:szCs w:val="20"/>
              </w:rPr>
              <w:t xml:space="preserve">Questions- questions that you have about characters, setting, events, etc. </w:t>
            </w:r>
          </w:p>
          <w:p w:rsidR="00317533" w:rsidRDefault="00317533">
            <w:pPr>
              <w:rPr>
                <w:rFonts w:ascii="Albertus Extra Bold" w:hAnsi="Albertus Extra Bold"/>
                <w:sz w:val="20"/>
                <w:szCs w:val="20"/>
              </w:rPr>
            </w:pPr>
          </w:p>
          <w:p w:rsidR="00317533" w:rsidRPr="00317533" w:rsidRDefault="00317533">
            <w:pPr>
              <w:rPr>
                <w:rFonts w:ascii="Albertus Extra Bold" w:hAnsi="Albertus Extra Bold"/>
                <w:sz w:val="20"/>
                <w:szCs w:val="20"/>
              </w:rPr>
            </w:pPr>
            <w:r>
              <w:rPr>
                <w:rFonts w:ascii="Albertus Extra Bold" w:hAnsi="Albertus Extra Bold"/>
                <w:sz w:val="20"/>
                <w:szCs w:val="20"/>
              </w:rPr>
              <w:t xml:space="preserve">Predictions- using prior knowledge and prior events what could possibly happen next.  </w:t>
            </w:r>
          </w:p>
          <w:p w:rsidR="00317533" w:rsidRDefault="00317533">
            <w:pPr>
              <w:rPr>
                <w:rFonts w:ascii="Albertus Extra Bold" w:hAnsi="Albertus Extra Bold"/>
                <w:sz w:val="24"/>
                <w:szCs w:val="24"/>
              </w:rPr>
            </w:pPr>
          </w:p>
          <w:p w:rsidR="00317533" w:rsidRDefault="00317533">
            <w:pPr>
              <w:rPr>
                <w:rFonts w:ascii="Albertus Extra Bold" w:hAnsi="Albertus Extra Bold"/>
                <w:sz w:val="24"/>
                <w:szCs w:val="24"/>
              </w:rPr>
            </w:pPr>
          </w:p>
          <w:p w:rsidR="00317533" w:rsidRDefault="00317533">
            <w:pPr>
              <w:rPr>
                <w:rFonts w:ascii="Albertus Extra Bold" w:hAnsi="Albertus Extra Bold"/>
                <w:sz w:val="24"/>
                <w:szCs w:val="24"/>
              </w:rPr>
            </w:pPr>
          </w:p>
          <w:p w:rsidR="00317533" w:rsidRDefault="00317533">
            <w:pPr>
              <w:rPr>
                <w:rFonts w:ascii="Albertus Extra Bold" w:hAnsi="Albertus Extra Bold"/>
                <w:sz w:val="24"/>
                <w:szCs w:val="24"/>
              </w:rPr>
            </w:pPr>
          </w:p>
          <w:p w:rsidR="00317533" w:rsidRDefault="00317533">
            <w:pPr>
              <w:rPr>
                <w:rFonts w:ascii="Albertus Extra Bold" w:hAnsi="Albertus Extra Bold"/>
                <w:sz w:val="24"/>
                <w:szCs w:val="24"/>
              </w:rPr>
            </w:pPr>
          </w:p>
          <w:p w:rsidR="00317533" w:rsidRDefault="00317533">
            <w:pPr>
              <w:rPr>
                <w:rFonts w:ascii="Albertus Extra Bold" w:hAnsi="Albertus Extra Bold"/>
                <w:sz w:val="24"/>
                <w:szCs w:val="24"/>
              </w:rPr>
            </w:pPr>
          </w:p>
          <w:p w:rsidR="00317533" w:rsidRPr="00D37DC9" w:rsidRDefault="00317533">
            <w:pPr>
              <w:rPr>
                <w:rFonts w:ascii="Albertus Extra Bold" w:hAnsi="Albertus Extra Bold"/>
                <w:sz w:val="24"/>
                <w:szCs w:val="24"/>
              </w:rPr>
            </w:pPr>
          </w:p>
        </w:tc>
      </w:tr>
    </w:tbl>
    <w:p w:rsidR="00305460" w:rsidRPr="00E17FDA" w:rsidRDefault="00305460">
      <w:pPr>
        <w:rPr>
          <w:rFonts w:ascii="Algerian" w:hAnsi="Algerian"/>
          <w:sz w:val="24"/>
          <w:szCs w:val="24"/>
        </w:rPr>
      </w:pPr>
    </w:p>
    <w:sectPr w:rsidR="00305460" w:rsidRPr="00E17FDA" w:rsidSect="00305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14BCA"/>
    <w:multiLevelType w:val="hybridMultilevel"/>
    <w:tmpl w:val="E8F0CDEE"/>
    <w:lvl w:ilvl="0" w:tplc="42F88926">
      <w:numFmt w:val="bullet"/>
      <w:lvlText w:val="-"/>
      <w:lvlJc w:val="left"/>
      <w:pPr>
        <w:ind w:left="405" w:hanging="360"/>
      </w:pPr>
      <w:rPr>
        <w:rFonts w:ascii="Berlin Sans FB Demi" w:eastAsiaTheme="minorHAnsi" w:hAnsi="Berlin Sans FB Dem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97D6BCF"/>
    <w:multiLevelType w:val="hybridMultilevel"/>
    <w:tmpl w:val="DB3081EC"/>
    <w:lvl w:ilvl="0" w:tplc="8F482A0E">
      <w:numFmt w:val="bullet"/>
      <w:lvlText w:val="-"/>
      <w:lvlJc w:val="left"/>
      <w:pPr>
        <w:ind w:left="720" w:hanging="360"/>
      </w:pPr>
      <w:rPr>
        <w:rFonts w:ascii="Berlin Sans FB Demi" w:eastAsiaTheme="minorHAnsi" w:hAnsi="Berlin Sans FB Dem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E17FDA"/>
    <w:rsid w:val="002261BC"/>
    <w:rsid w:val="00305460"/>
    <w:rsid w:val="00317533"/>
    <w:rsid w:val="006252E8"/>
    <w:rsid w:val="006827A6"/>
    <w:rsid w:val="0073134A"/>
    <w:rsid w:val="00AD20C9"/>
    <w:rsid w:val="00CD10E1"/>
    <w:rsid w:val="00D37DC9"/>
    <w:rsid w:val="00E17FDA"/>
    <w:rsid w:val="00F07688"/>
    <w:rsid w:val="00F7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7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cyahn</dc:creator>
  <cp:keywords/>
  <dc:description/>
  <cp:lastModifiedBy>cyahn</cp:lastModifiedBy>
  <cp:revision>11</cp:revision>
  <cp:lastPrinted>2014-02-28T15:31:00Z</cp:lastPrinted>
  <dcterms:created xsi:type="dcterms:W3CDTF">2014-02-28T13:32:00Z</dcterms:created>
  <dcterms:modified xsi:type="dcterms:W3CDTF">2014-02-28T15:44:00Z</dcterms:modified>
</cp:coreProperties>
</file>